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91" w:rsidRPr="00313891" w:rsidRDefault="00313891" w:rsidP="00313891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8"/>
          <w:lang w:eastAsia="ru-RU"/>
        </w:rPr>
      </w:pPr>
      <w:r w:rsidRPr="00313891">
        <w:rPr>
          <w:rFonts w:ascii="Arial" w:eastAsia="Times New Roman" w:hAnsi="Arial" w:cs="Arial"/>
          <w:b/>
          <w:bCs/>
          <w:color w:val="212529"/>
          <w:kern w:val="36"/>
          <w:sz w:val="44"/>
          <w:szCs w:val="48"/>
          <w:lang w:eastAsia="ru-RU"/>
        </w:rPr>
        <w:t>Пошаговый план: как открыть свое дело и в чем можно рассчитывать на поддержку государства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Совсем недавно под бой курантов мы загадывали желания, подводили итоги года и строили планы на будущее. Кто-то в наступившем 2020 году планирует создать семью, кто-то — начать делать зарядку по утрам, есть и те, кто решил уволится с работы и начать свое собственное дело. Если вы узнали себя в последнем примере, и бизнес-идея никак не идет из головы, самое время сделать первый шаг и всерьез проработать детальный план действий. А </w:t>
      </w:r>
      <w:hyperlink r:id="rId5" w:tgtFrame="_blank" w:history="1">
        <w:r w:rsidRPr="00313891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lang w:eastAsia="ru-RU"/>
          </w:rPr>
          <w:t xml:space="preserve">ИА </w:t>
        </w:r>
        <w:proofErr w:type="spellStart"/>
        <w:r w:rsidRPr="00313891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lang w:eastAsia="ru-RU"/>
          </w:rPr>
          <w:t>PrimaMedia</w:t>
        </w:r>
        <w:proofErr w:type="spellEnd"/>
      </w:hyperlink>
      <w:r w:rsidRPr="00313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расскажет, как с помощью реальной поддержки краевого центра «Мой бизнес» перестать мечтать и начать действовать.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Сочиняй мечты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бизнес-идея так и не осталась лишь мечтой, первым делом нужно ее описать. Для себя. Представьте: какой он — ваш бизнес? Если это кафе — то, кто будет приходить к вам в гости, какие должны быть скатерти, а что станет коронным блюдом меню? Мечтаете о собственном автосервисе — чем он будет отличаться от того, который уже работает в соседнем квартале? Частный детский садик — какие дополнительные занятия будут у ребят? Изучайте вопрос, посетите конкурентов, подумайте — кого возьмете на работу, кто из друзей сможет помочь на первом этапе не только словом, но и делом. Может, знакомый как раз ищет арендатора в помещение, которое идеально подходит для вас, или дочь друга — популярный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поможет с раскруткой бизнеса в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? Настоящий предприниматель использует все доступные ему возможности. Запишите все ресурсы, которыми вы обладаете, оцените — чего не хватает. Итогом этой работы должен стать бизнес-план.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составить по-настоящему качественный бизнес-план и оценить все риски, не имея специального образования и опыта в бизнесе, не так уж и просто. Но сформировать проект документа вам вполне по силам, помочь в этом может сервис Бизнес-Навигатор. В зависимости от населенного пункта, в котором вы живете, он рассчитает сколько денег нужно для старта и сколько вы сможете заработать в течение 5 лет.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Делай бизнес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бизнес-план на руках, глаза горят от предвкушения будущей прибыли, а на сердце немного тревожно, ведь на кону — стабильная зарплата, которую приносит работа по найму, и риск потерять все накопления. Самое время обратиться за помощью к профессионалам — в центр «Мой бизнес» в Приморском крае. Это государственная площадка, созданная специально для помощи начинающим и действующим предпринимателям в рамках национального проекта по развитию малого и среднего бизнеса. Ее работа финансируется из бюджета, поэтому и помощь вы получите бесплатно. Берите свои расчеты и просто приходите в офис во Владивостоке на Тигровую, 7 или в представительства центра в вашем городе.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первым делом вам помогут доработать ваш бизнес-план. Причем, предложат два варианта: передать документ в специализированные консалтинговые агентства или сделать это самостоятельно под руководством опытного бизнес-тренера в рамках курса «Азбука предпринимателя». Второй вариант даже лучше — ведь вы узнаете все о </w:t>
      </w: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предпринимательстве и сможете сами увидеть и исправить допущенные недочеты. Кстати, набор на первый поток 2020 года уже стартовал. Занятия начнутся 27 января, а регистрироваться для участия можно уже сейчас. 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центра также помогут выбрать оптимальный для вашего вида деятельности налоговый режим, расскажут о действующих льготах, помогут на месте всего за 30 минут без оплаты госпошлины зарегистрировать юридическое лицо или ИП.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бизнес» поможет разобраться и в других сложных вопросах, касающихся учетной политики, лицензирования, обязательных разрешений, грамотного оформления документов и прочего. Если специалисты центра сами не знают ответ на сложный вопрос, переадресуют его профильным компетентным экспертам: юристам, финансистам, маркетологам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вы делаете только первые шаги на пути к своему делу, вопросы будут возникать постоянно. Узнавать больше о различных аспектах ведения бизнеса вы сможете и в дальнейшем на бесплатных семинарах и тренингах центра «Мой бизнес». Они посвящены бухгалтерскому учету, управлению персоналом, правовым вопросам, технике продаж, продвижения в социальных сетях и даже личной эффективности руководителя.  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работаем для того, чтобы люди, которые хотят начать свое дело, смогли это сделать легко, избежать ошибок. Когда-то я и сам начинал бизнес, и могу с уверенностью сказать, что даже 5 лет назад такой поддержки не было. Все приходилось познавать на собственном опыте, а любой неверный шаг обходился очень дорого. Сейчас развитие малого и среднего бизнеса — государственный приоритет, для этого запущен отдельный нацпроект по поддержке предпринимательства. В центре «Мой бизнес» можно получить профессиональный совет на любом этапе, пройти обучение, которое ничем не уступает дорогостоящим бизнес-тренингам, внедрить сложные технические решения, если речь идет о производстве. Также мы поможем найти деньги на запуск или расширение бизнеса, — рассказал генеральный директор центра «Мой бизнес» Евгений Никифоров. 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трех F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 готов, риски учтены. Пора переходить к реальным делам: аренде помещения, покупке оборудования, найму сотрудников. Пришло время вкладывать деньги. Что делать, если собственных накоплений не хватает?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мире для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стартапов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правило трех F: средства берутся из трех источников —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family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(семья),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friends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(друзья)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fools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дураки, готовые вложится в новый проект и рискнуть своими деньгами). Если же вы не хотите рисковать активами семьи и близких, а желающих инвестировать в вашу бизнес-идею пока нет, вновь поможет центр «Мой бизнес» — на его площадке работает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Приморского края (МКК).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МКК не имеет ничего общего с многочисленными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микрокредитными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которые выдают деньги под огромные проценты, а затем выбивают их из должников любыми способами. Напротив, МКК — государственная некоммерческая организация, ее 100% учредитель — правительство Приморского края. Ее задача — не получение прибыли, а поддержка предпринимателей региона. В МКК вы можете получить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минимальный процент, равный ключевой ставке Центробанка: 6,25% годовых, а для компаний и ИП из моногородов — 3,12% годовых.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Специально для начинающих предпринимателей создан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«Старт». По нему можно получить от 10 тысяч до 5 млн рублей. Все зависит от масштабов вашего бизнеса. Хотите открыть салон экспресс-фото на документы: можно взять небольшую сумму на покупку фотоаппарата и ноутбука. Планируете масштабную стройку под производство — берите максимально возможные 5 миллионов рублей.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коммерческих банков, которые кредитуют молодой бизнес только спустя полгода после начала работы компании, МКК предоставляет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«Старт» спустя месяц после того, как вы зарегистрировали свою компанию или ИП и открыли расчетный счет в банке.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еще одно преимущество — отсрочка на три месяца по оплате основного долга. Это важно в самом начале, кода требуется время для того, чтобы бизнес начал приносить первую прибыль.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хотите оформить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залога, а такое тоже бывает не редко, то сможете получить до 1 млн рублей по ставке от 6,25% до 11% годовых. Срок предоставления займа — до 3-х лет.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остановок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предприниматели — и самые известные бизнесмены мира, и владелец магазинчика неподалеку от вашего дома — когда-то решились рискнуть и сделали первый шаг. Но в отличие от них, вас на пути предпринимательства будет поддержать центр "Мой бизнес". И если вы готовы — внесите его посещение в свое расписание уже в январе.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«Мой бизнес» в Приморском крае</w:t>
      </w:r>
    </w:p>
    <w:p w:rsidR="00313891" w:rsidRPr="00313891" w:rsidRDefault="00313891" w:rsidP="00313891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 Тигровая, 7, тел. 8</w:t>
      </w:r>
      <w:bookmarkStart w:id="0" w:name="_GoBack"/>
      <w:bookmarkEnd w:id="0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(423) 279-59-09, office@cpp25.ru</w:t>
      </w:r>
    </w:p>
    <w:p w:rsidR="00313891" w:rsidRPr="00313891" w:rsidRDefault="00313891" w:rsidP="00313891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Уссурийск, Тимирязева, 29, тел. 8 (423) 437-23-72</w:t>
      </w:r>
    </w:p>
    <w:p w:rsidR="00313891" w:rsidRPr="00313891" w:rsidRDefault="00313891" w:rsidP="00313891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Ломоносова, 24, тел. 8 (423-61) 5-31-31, 8 (423-61) 4-78-17</w:t>
      </w:r>
    </w:p>
    <w:p w:rsidR="00313891" w:rsidRPr="00313891" w:rsidRDefault="00313891" w:rsidP="00313891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Находка, Школьная, 4, тел. 8 (423-6) 64-05-04</w:t>
      </w:r>
    </w:p>
    <w:p w:rsidR="00313891" w:rsidRPr="00313891" w:rsidRDefault="00313891" w:rsidP="00313891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Дальнегорск,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Сухановская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, 1, тел. 8 (423-73) 2-71-69</w:t>
      </w:r>
    </w:p>
    <w:p w:rsidR="00313891" w:rsidRPr="00313891" w:rsidRDefault="00313891" w:rsidP="00313891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Лесозаводск, Пушкинская, 36, тел. 8 (423-55) 2-84-28</w:t>
      </w:r>
    </w:p>
    <w:p w:rsidR="00313891" w:rsidRPr="00313891" w:rsidRDefault="00313891" w:rsidP="00313891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Артем, Красноармейская, 2, тел. 8(4234) 372-372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Узнавайте больше о мерах поддержки и регистрируйтесь на мероприятия центра «Мой бизнес» на портале mb.primorsky.ru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новостями, участвуйте в конкурсах и общайтесь в социальных сетях @cpp25rus</w:t>
      </w:r>
    </w:p>
    <w:p w:rsidR="00313891" w:rsidRPr="00313891" w:rsidRDefault="00313891" w:rsidP="0031389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Задавайте вопросы в </w:t>
      </w:r>
      <w:proofErr w:type="spellStart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Pr="00313891">
        <w:rPr>
          <w:rFonts w:ascii="Times New Roman" w:eastAsia="Times New Roman" w:hAnsi="Times New Roman" w:cs="Times New Roman"/>
          <w:sz w:val="24"/>
          <w:szCs w:val="24"/>
          <w:lang w:eastAsia="ru-RU"/>
        </w:rPr>
        <w:t> +7 950 293-96-63</w:t>
      </w:r>
    </w:p>
    <w:p w:rsidR="00D66BA0" w:rsidRDefault="00313891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F4B"/>
    <w:multiLevelType w:val="multilevel"/>
    <w:tmpl w:val="255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3296A"/>
    <w:multiLevelType w:val="multilevel"/>
    <w:tmpl w:val="E76E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91"/>
    <w:rsid w:val="00026C0C"/>
    <w:rsid w:val="00313891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441F-FF6C-4DCD-B2C1-6E707FAD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45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mamedia.ru/news/8977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2020-01-27T22:58:00Z</dcterms:created>
  <dcterms:modified xsi:type="dcterms:W3CDTF">2020-01-27T22:59:00Z</dcterms:modified>
</cp:coreProperties>
</file>